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32"/>
          <w:szCs w:val="24"/>
        </w:rPr>
      </w:pPr>
      <w:bookmarkStart w:id="0" w:name="_GoBack"/>
      <w:bookmarkEnd w:id="0"/>
    </w:p>
    <w:p>
      <w:pPr>
        <w:jc w:val="center"/>
        <w:rPr>
          <w:rFonts w:ascii="微软雅黑" w:hAnsi="微软雅黑" w:eastAsia="微软雅黑"/>
          <w:b/>
          <w:sz w:val="32"/>
          <w:szCs w:val="24"/>
        </w:rPr>
      </w:pPr>
      <w:r>
        <w:rPr>
          <w:rFonts w:hint="eastAsia" w:ascii="微软雅黑" w:hAnsi="微软雅黑" w:eastAsia="微软雅黑"/>
          <w:b/>
          <w:sz w:val="32"/>
          <w:szCs w:val="24"/>
        </w:rPr>
        <w:t>申请外国人居留证件需准备的材料</w:t>
      </w:r>
    </w:p>
    <w:p>
      <w:pPr>
        <w:jc w:val="center"/>
        <w:rPr>
          <w:rFonts w:ascii="微软雅黑" w:hAnsi="微软雅黑" w:eastAsia="微软雅黑"/>
          <w:b/>
          <w:sz w:val="32"/>
          <w:szCs w:val="24"/>
        </w:rPr>
      </w:pPr>
    </w:p>
    <w:p>
      <w:pPr>
        <w:rPr>
          <w:rFonts w:ascii="微软雅黑" w:hAnsi="微软雅黑" w:eastAsia="微软雅黑"/>
          <w:b/>
          <w:sz w:val="24"/>
          <w:szCs w:val="24"/>
        </w:rPr>
      </w:pPr>
    </w:p>
    <w:p>
      <w:pPr>
        <w:pStyle w:val="12"/>
        <w:numPr>
          <w:ilvl w:val="0"/>
          <w:numId w:val="1"/>
        </w:numPr>
        <w:ind w:firstLineChars="0"/>
        <w:rPr>
          <w:rFonts w:ascii="微软雅黑" w:hAnsi="微软雅黑" w:eastAsia="微软雅黑"/>
          <w:b/>
          <w:sz w:val="24"/>
          <w:szCs w:val="24"/>
        </w:rPr>
      </w:pPr>
      <w:r>
        <w:rPr>
          <w:rFonts w:hint="eastAsia" w:ascii="微软雅黑" w:hAnsi="微软雅黑" w:eastAsia="微软雅黑"/>
          <w:b/>
          <w:sz w:val="24"/>
          <w:szCs w:val="24"/>
        </w:rPr>
        <w:t>外国人签证</w:t>
      </w:r>
      <w:r>
        <w:rPr>
          <w:rFonts w:ascii="微软雅黑" w:hAnsi="微软雅黑" w:eastAsia="微软雅黑"/>
          <w:b/>
          <w:sz w:val="24"/>
          <w:szCs w:val="24"/>
        </w:rPr>
        <w:t>证件申请表：</w:t>
      </w:r>
    </w:p>
    <w:p>
      <w:pPr>
        <w:pStyle w:val="12"/>
        <w:numPr>
          <w:ilvl w:val="0"/>
          <w:numId w:val="2"/>
        </w:numPr>
        <w:ind w:firstLineChars="0"/>
        <w:rPr>
          <w:rFonts w:ascii="微软雅黑" w:hAnsi="微软雅黑" w:eastAsia="微软雅黑"/>
          <w:sz w:val="24"/>
          <w:szCs w:val="24"/>
        </w:rPr>
      </w:pPr>
      <w:r>
        <w:rPr>
          <w:rFonts w:hint="eastAsia" w:ascii="微软雅黑" w:hAnsi="微软雅黑" w:eastAsia="微软雅黑"/>
          <w:sz w:val="24"/>
          <w:szCs w:val="24"/>
        </w:rPr>
        <w:t>登录网站“http://oic.ustc.edu.cn，教师事务-入境指南-聘请长期外国专家全流程-附件4“下载填写，</w:t>
      </w:r>
      <w:r>
        <w:rPr>
          <w:rFonts w:ascii="微软雅黑" w:hAnsi="微软雅黑" w:eastAsia="微软雅黑"/>
          <w:sz w:val="24"/>
          <w:szCs w:val="24"/>
        </w:rPr>
        <w:t>或</w:t>
      </w:r>
      <w:r>
        <w:rPr>
          <w:rFonts w:hint="eastAsia" w:ascii="微软雅黑" w:hAnsi="微软雅黑" w:eastAsia="微软雅黑"/>
          <w:sz w:val="24"/>
          <w:szCs w:val="24"/>
        </w:rPr>
        <w:t>国合部</w:t>
      </w:r>
      <w:r>
        <w:rPr>
          <w:rFonts w:ascii="微软雅黑" w:hAnsi="微软雅黑" w:eastAsia="微软雅黑"/>
          <w:sz w:val="24"/>
          <w:szCs w:val="24"/>
        </w:rPr>
        <w:t>办公室领取</w:t>
      </w:r>
      <w:r>
        <w:rPr>
          <w:rFonts w:hint="eastAsia" w:ascii="微软雅黑" w:hAnsi="微软雅黑" w:eastAsia="微软雅黑"/>
          <w:sz w:val="24"/>
          <w:szCs w:val="24"/>
        </w:rPr>
        <w:t>表格</w:t>
      </w:r>
      <w:r>
        <w:rPr>
          <w:rFonts w:ascii="微软雅黑" w:hAnsi="微软雅黑" w:eastAsia="微软雅黑"/>
          <w:sz w:val="24"/>
          <w:szCs w:val="24"/>
        </w:rPr>
        <w:t>填写</w:t>
      </w:r>
    </w:p>
    <w:p>
      <w:pPr>
        <w:pStyle w:val="12"/>
        <w:numPr>
          <w:ilvl w:val="0"/>
          <w:numId w:val="2"/>
        </w:numPr>
        <w:ind w:firstLineChars="0"/>
        <w:rPr>
          <w:rFonts w:ascii="微软雅黑" w:hAnsi="微软雅黑" w:eastAsia="微软雅黑"/>
          <w:sz w:val="24"/>
          <w:szCs w:val="24"/>
        </w:rPr>
      </w:pPr>
      <w:r>
        <w:rPr>
          <w:rFonts w:hint="eastAsia" w:ascii="微软雅黑" w:hAnsi="微软雅黑" w:eastAsia="微软雅黑"/>
          <w:sz w:val="24"/>
          <w:szCs w:val="24"/>
        </w:rPr>
        <w:t>具体填写</w:t>
      </w:r>
      <w:r>
        <w:rPr>
          <w:rFonts w:ascii="微软雅黑" w:hAnsi="微软雅黑" w:eastAsia="微软雅黑"/>
          <w:sz w:val="24"/>
          <w:szCs w:val="24"/>
        </w:rPr>
        <w:t>要求见附件</w:t>
      </w:r>
      <w:r>
        <w:rPr>
          <w:rFonts w:hint="eastAsia" w:ascii="微软雅黑" w:hAnsi="微软雅黑" w:eastAsia="微软雅黑"/>
          <w:sz w:val="24"/>
          <w:szCs w:val="24"/>
        </w:rPr>
        <w:t>1</w:t>
      </w:r>
    </w:p>
    <w:p>
      <w:pPr>
        <w:pStyle w:val="12"/>
        <w:ind w:left="420" w:firstLine="0" w:firstLineChars="0"/>
        <w:rPr>
          <w:rFonts w:ascii="微软雅黑" w:hAnsi="微软雅黑" w:eastAsia="微软雅黑"/>
          <w:sz w:val="24"/>
          <w:szCs w:val="24"/>
        </w:rPr>
      </w:pPr>
    </w:p>
    <w:p>
      <w:pPr>
        <w:rPr>
          <w:rFonts w:ascii="微软雅黑" w:hAnsi="微软雅黑" w:eastAsia="微软雅黑"/>
          <w:b/>
          <w:sz w:val="24"/>
          <w:szCs w:val="24"/>
        </w:rPr>
      </w:pPr>
      <w:r>
        <w:rPr>
          <w:rFonts w:ascii="微软雅黑" w:hAnsi="微软雅黑" w:eastAsia="微软雅黑"/>
          <w:b/>
          <w:sz w:val="24"/>
          <w:szCs w:val="24"/>
        </w:rPr>
        <w:t>②</w:t>
      </w:r>
      <w:r>
        <w:rPr>
          <w:rFonts w:hint="eastAsia" w:ascii="微软雅黑" w:hAnsi="微软雅黑" w:eastAsia="微软雅黑"/>
          <w:b/>
          <w:sz w:val="24"/>
          <w:szCs w:val="24"/>
        </w:rPr>
        <w:t xml:space="preserve"> 住宿登记表办理：</w:t>
      </w:r>
    </w:p>
    <w:p>
      <w:pPr>
        <w:pStyle w:val="12"/>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登录网站“http://oic.ustc.edu.cn，教师事务-入境指南-聘请长期外国专家全流程-附件3“下载填写“住宿登记表”</w:t>
      </w:r>
    </w:p>
    <w:p>
      <w:pPr>
        <w:pStyle w:val="12"/>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携带国合部开具的介绍信，住宿登记表，护照原件，护照有效页和最新居留许可页复印件，前往居住地辖区派出所，办理住宿登记</w:t>
      </w:r>
    </w:p>
    <w:p>
      <w:pPr>
        <w:rPr>
          <w:rFonts w:ascii="微软雅黑" w:hAnsi="微软雅黑" w:eastAsia="微软雅黑"/>
          <w:b/>
          <w:sz w:val="24"/>
          <w:szCs w:val="24"/>
        </w:rPr>
      </w:pPr>
    </w:p>
    <w:p>
      <w:pPr>
        <w:rPr>
          <w:rFonts w:ascii="微软雅黑" w:hAnsi="微软雅黑" w:eastAsia="微软雅黑"/>
          <w:sz w:val="24"/>
          <w:szCs w:val="24"/>
        </w:rPr>
      </w:pPr>
      <w:r>
        <w:rPr>
          <w:rFonts w:ascii="微软雅黑" w:hAnsi="微软雅黑" w:eastAsia="微软雅黑"/>
          <w:b/>
          <w:sz w:val="24"/>
          <w:szCs w:val="24"/>
        </w:rPr>
        <w:t>③</w:t>
      </w:r>
      <w:r>
        <w:rPr>
          <w:rFonts w:hint="eastAsia" w:ascii="微软雅黑" w:hAnsi="微软雅黑" w:eastAsia="微软雅黑"/>
          <w:b/>
          <w:sz w:val="24"/>
          <w:szCs w:val="24"/>
        </w:rPr>
        <w:t xml:space="preserve"> 体检证明（首次来华需提供）</w:t>
      </w:r>
    </w:p>
    <w:p>
      <w:pPr>
        <w:rPr>
          <w:rFonts w:ascii="微软雅黑" w:hAnsi="微软雅黑" w:eastAsia="微软雅黑"/>
          <w:sz w:val="24"/>
          <w:szCs w:val="24"/>
        </w:rPr>
      </w:pPr>
      <w:r>
        <w:rPr>
          <w:rFonts w:hint="eastAsia" w:ascii="微软雅黑" w:hAnsi="微软雅黑" w:eastAsia="微软雅黑"/>
          <w:sz w:val="24"/>
          <w:szCs w:val="24"/>
        </w:rPr>
        <w:t>请外国人本人携带两张1寸照片，护照、空腹 到芜湖路国际旅行健康检查中心（安徽省气象局对面）体检，体检证书约3个工作日后签发</w:t>
      </w:r>
    </w:p>
    <w:p>
      <w:pPr>
        <w:rPr>
          <w:rFonts w:ascii="微软雅黑" w:hAnsi="微软雅黑" w:eastAsia="微软雅黑"/>
          <w:sz w:val="24"/>
          <w:szCs w:val="24"/>
        </w:rPr>
      </w:pPr>
    </w:p>
    <w:p>
      <w:pPr>
        <w:rPr>
          <w:rFonts w:ascii="微软雅黑" w:hAnsi="微软雅黑" w:eastAsia="微软雅黑"/>
          <w:b/>
          <w:sz w:val="24"/>
          <w:szCs w:val="24"/>
        </w:rPr>
      </w:pPr>
      <w:r>
        <w:rPr>
          <w:rFonts w:ascii="微软雅黑" w:hAnsi="微软雅黑" w:eastAsia="微软雅黑"/>
          <w:b/>
          <w:sz w:val="24"/>
          <w:szCs w:val="24"/>
        </w:rPr>
        <w:t>④</w:t>
      </w:r>
      <w:r>
        <w:rPr>
          <w:rFonts w:hint="eastAsia" w:ascii="微软雅黑" w:hAnsi="微软雅黑" w:eastAsia="微软雅黑"/>
          <w:b/>
          <w:sz w:val="24"/>
          <w:szCs w:val="24"/>
        </w:rPr>
        <w:t xml:space="preserve"> 事业单位法人</w:t>
      </w:r>
      <w:r>
        <w:rPr>
          <w:rFonts w:ascii="微软雅黑" w:hAnsi="微软雅黑" w:eastAsia="微软雅黑"/>
          <w:b/>
          <w:sz w:val="24"/>
          <w:szCs w:val="24"/>
        </w:rPr>
        <w:t>证书</w:t>
      </w:r>
      <w:r>
        <w:rPr>
          <w:rFonts w:hint="eastAsia" w:ascii="微软雅黑" w:hAnsi="微软雅黑" w:eastAsia="微软雅黑"/>
          <w:b/>
          <w:sz w:val="24"/>
          <w:szCs w:val="24"/>
        </w:rPr>
        <w:t>复印件</w:t>
      </w:r>
    </w:p>
    <w:p>
      <w:pPr>
        <w:pStyle w:val="12"/>
        <w:numPr>
          <w:ilvl w:val="0"/>
          <w:numId w:val="4"/>
        </w:numPr>
        <w:ind w:firstLineChars="0"/>
        <w:rPr>
          <w:rFonts w:ascii="微软雅黑" w:hAnsi="微软雅黑" w:eastAsia="微软雅黑"/>
          <w:sz w:val="24"/>
          <w:szCs w:val="24"/>
        </w:rPr>
      </w:pPr>
      <w:r>
        <w:rPr>
          <w:rFonts w:hint="eastAsia" w:ascii="微软雅黑" w:hAnsi="微软雅黑" w:eastAsia="微软雅黑"/>
          <w:sz w:val="24"/>
          <w:szCs w:val="24"/>
        </w:rPr>
        <w:t>国合部办公室出具（需登记、编号）</w:t>
      </w:r>
    </w:p>
    <w:p>
      <w:pPr>
        <w:rPr>
          <w:rFonts w:ascii="微软雅黑" w:hAnsi="微软雅黑" w:eastAsia="微软雅黑"/>
          <w:sz w:val="24"/>
          <w:szCs w:val="24"/>
        </w:rPr>
      </w:pPr>
    </w:p>
    <w:p>
      <w:pPr>
        <w:rPr>
          <w:rFonts w:ascii="微软雅黑" w:hAnsi="微软雅黑" w:eastAsia="微软雅黑"/>
          <w:b/>
          <w:sz w:val="24"/>
          <w:szCs w:val="24"/>
        </w:rPr>
      </w:pPr>
      <w:r>
        <w:rPr>
          <w:rFonts w:hint="eastAsia" w:ascii="微软雅黑" w:hAnsi="微软雅黑" w:eastAsia="微软雅黑"/>
          <w:b/>
          <w:sz w:val="24"/>
          <w:szCs w:val="24"/>
        </w:rPr>
        <w:t>⑤ 公函</w:t>
      </w:r>
    </w:p>
    <w:p>
      <w:pPr>
        <w:pStyle w:val="12"/>
        <w:numPr>
          <w:ilvl w:val="0"/>
          <w:numId w:val="5"/>
        </w:numPr>
        <w:ind w:firstLineChars="0"/>
        <w:rPr>
          <w:rFonts w:ascii="微软雅黑" w:hAnsi="微软雅黑" w:eastAsia="微软雅黑"/>
          <w:sz w:val="24"/>
          <w:szCs w:val="24"/>
        </w:rPr>
      </w:pPr>
      <w:r>
        <w:rPr>
          <w:rFonts w:hint="eastAsia" w:ascii="微软雅黑" w:hAnsi="微软雅黑" w:eastAsia="微软雅黑"/>
          <w:sz w:val="24"/>
          <w:szCs w:val="24"/>
        </w:rPr>
        <w:t>国合部</w:t>
      </w:r>
      <w:r>
        <w:rPr>
          <w:rFonts w:ascii="微软雅黑" w:hAnsi="微软雅黑" w:eastAsia="微软雅黑"/>
          <w:sz w:val="24"/>
          <w:szCs w:val="24"/>
        </w:rPr>
        <w:t>办公室出具</w:t>
      </w:r>
    </w:p>
    <w:p>
      <w:pPr>
        <w:rPr>
          <w:rFonts w:ascii="微软雅黑" w:hAnsi="微软雅黑" w:eastAsia="微软雅黑"/>
          <w:sz w:val="24"/>
          <w:szCs w:val="24"/>
        </w:rPr>
      </w:pPr>
    </w:p>
    <w:p>
      <w:pPr>
        <w:rPr>
          <w:rFonts w:ascii="微软雅黑" w:hAnsi="微软雅黑" w:eastAsia="微软雅黑"/>
          <w:b/>
          <w:sz w:val="24"/>
          <w:szCs w:val="24"/>
        </w:rPr>
      </w:pPr>
      <w:r>
        <w:rPr>
          <w:rFonts w:ascii="微软雅黑" w:hAnsi="微软雅黑" w:eastAsia="微软雅黑"/>
          <w:b/>
          <w:sz w:val="24"/>
          <w:szCs w:val="24"/>
        </w:rPr>
        <w:t>⑥</w:t>
      </w:r>
      <w:r>
        <w:rPr>
          <w:rFonts w:hint="eastAsia" w:ascii="微软雅黑" w:hAnsi="微软雅黑" w:eastAsia="微软雅黑"/>
          <w:b/>
          <w:sz w:val="24"/>
          <w:szCs w:val="24"/>
        </w:rPr>
        <w:t xml:space="preserve"> 护照有效页，签证页和最新居留证件页</w:t>
      </w:r>
    </w:p>
    <w:p>
      <w:pPr>
        <w:pStyle w:val="12"/>
        <w:numPr>
          <w:ilvl w:val="0"/>
          <w:numId w:val="6"/>
        </w:numPr>
        <w:ind w:firstLineChars="0"/>
        <w:rPr>
          <w:rFonts w:ascii="微软雅黑" w:hAnsi="微软雅黑" w:eastAsia="微软雅黑"/>
          <w:sz w:val="24"/>
          <w:szCs w:val="24"/>
        </w:rPr>
      </w:pPr>
      <w:r>
        <w:rPr>
          <w:rFonts w:hint="eastAsia" w:ascii="微软雅黑" w:hAnsi="微软雅黑" w:eastAsia="微软雅黑"/>
          <w:sz w:val="24"/>
          <w:szCs w:val="24"/>
        </w:rPr>
        <w:t>护照有效页是指护照的信息页（包括护照持有人照片，姓名，出生日期，护照号等个人信息）</w:t>
      </w:r>
    </w:p>
    <w:p>
      <w:pPr>
        <w:pStyle w:val="12"/>
        <w:numPr>
          <w:ilvl w:val="0"/>
          <w:numId w:val="6"/>
        </w:numPr>
        <w:ind w:firstLineChars="0"/>
        <w:rPr>
          <w:rFonts w:ascii="微软雅黑" w:hAnsi="微软雅黑" w:eastAsia="微软雅黑"/>
          <w:sz w:val="24"/>
          <w:szCs w:val="24"/>
        </w:rPr>
      </w:pPr>
      <w:r>
        <w:rPr>
          <w:rFonts w:hint="eastAsia" w:ascii="微软雅黑" w:hAnsi="微软雅黑" w:eastAsia="微软雅黑"/>
          <w:sz w:val="24"/>
          <w:szCs w:val="24"/>
        </w:rPr>
        <w:t>签证页指的是申请人在中国驻外大使馆申请的来华入境签证。</w:t>
      </w:r>
    </w:p>
    <w:p>
      <w:pPr>
        <w:pStyle w:val="12"/>
        <w:numPr>
          <w:ilvl w:val="0"/>
          <w:numId w:val="6"/>
        </w:numPr>
        <w:ind w:firstLineChars="0"/>
        <w:rPr>
          <w:rFonts w:ascii="微软雅黑" w:hAnsi="微软雅黑" w:eastAsia="微软雅黑"/>
          <w:sz w:val="24"/>
          <w:szCs w:val="24"/>
        </w:rPr>
      </w:pPr>
      <w:r>
        <w:rPr>
          <w:rFonts w:hint="eastAsia" w:ascii="微软雅黑" w:hAnsi="微软雅黑" w:eastAsia="微软雅黑"/>
          <w:sz w:val="24"/>
          <w:szCs w:val="24"/>
        </w:rPr>
        <w:t>居留证件是申请人在华申请的长期居留证件</w:t>
      </w:r>
    </w:p>
    <w:p>
      <w:pPr>
        <w:rPr>
          <w:rFonts w:ascii="微软雅黑" w:hAnsi="微软雅黑" w:eastAsia="微软雅黑"/>
          <w:sz w:val="24"/>
          <w:szCs w:val="24"/>
        </w:rPr>
      </w:pPr>
    </w:p>
    <w:p>
      <w:pPr>
        <w:rPr>
          <w:rFonts w:ascii="微软雅黑" w:hAnsi="微软雅黑" w:eastAsia="微软雅黑"/>
          <w:b/>
          <w:sz w:val="24"/>
          <w:szCs w:val="24"/>
        </w:rPr>
      </w:pPr>
      <w:r>
        <w:rPr>
          <w:rFonts w:ascii="微软雅黑" w:hAnsi="微软雅黑" w:eastAsia="微软雅黑"/>
          <w:b/>
          <w:sz w:val="24"/>
          <w:szCs w:val="24"/>
        </w:rPr>
        <w:t>⑦</w:t>
      </w:r>
      <w:r>
        <w:rPr>
          <w:rFonts w:hint="eastAsia" w:ascii="微软雅黑" w:hAnsi="微软雅黑" w:eastAsia="微软雅黑"/>
          <w:b/>
          <w:sz w:val="24"/>
          <w:szCs w:val="24"/>
        </w:rPr>
        <w:t xml:space="preserve"> 工作许可证</w:t>
      </w:r>
    </w:p>
    <w:p>
      <w:pPr>
        <w:pStyle w:val="12"/>
        <w:numPr>
          <w:ilvl w:val="0"/>
          <w:numId w:val="7"/>
        </w:numPr>
        <w:ind w:firstLineChars="0"/>
        <w:rPr>
          <w:rFonts w:ascii="微软雅黑" w:hAnsi="微软雅黑" w:eastAsia="微软雅黑"/>
          <w:sz w:val="24"/>
          <w:szCs w:val="24"/>
        </w:rPr>
      </w:pPr>
      <w:r>
        <w:rPr>
          <w:rFonts w:hint="eastAsia" w:ascii="微软雅黑" w:hAnsi="微软雅黑" w:eastAsia="微软雅黑"/>
          <w:sz w:val="24"/>
          <w:szCs w:val="24"/>
        </w:rPr>
        <w:t>将安徽省外国专家局签发的外国人工作许可证正反面复印到一张纸上</w:t>
      </w:r>
    </w:p>
    <w:p>
      <w:pPr>
        <w:pStyle w:val="12"/>
        <w:ind w:left="420" w:firstLine="0" w:firstLineChars="0"/>
        <w:rPr>
          <w:rFonts w:ascii="微软雅黑" w:hAnsi="微软雅黑" w:eastAsia="微软雅黑"/>
          <w:sz w:val="24"/>
          <w:szCs w:val="24"/>
        </w:rPr>
      </w:pPr>
    </w:p>
    <w:p>
      <w:pPr>
        <w:rPr>
          <w:rFonts w:ascii="微软雅黑" w:hAnsi="微软雅黑" w:eastAsia="微软雅黑"/>
          <w:b/>
          <w:sz w:val="24"/>
          <w:szCs w:val="24"/>
        </w:rPr>
      </w:pPr>
      <w:r>
        <w:rPr>
          <w:rFonts w:hint="eastAsia" w:ascii="微软雅黑" w:hAnsi="微软雅黑" w:eastAsia="微软雅黑"/>
          <w:b/>
          <w:sz w:val="24"/>
          <w:szCs w:val="24"/>
        </w:rPr>
        <w:t>⑧ 2寸证件照1张</w:t>
      </w:r>
    </w:p>
    <w:p>
      <w:pPr>
        <w:pStyle w:val="12"/>
        <w:numPr>
          <w:ilvl w:val="0"/>
          <w:numId w:val="8"/>
        </w:numPr>
        <w:ind w:firstLineChars="0"/>
        <w:rPr>
          <w:rFonts w:ascii="微软雅黑" w:hAnsi="微软雅黑" w:eastAsia="微软雅黑"/>
          <w:sz w:val="24"/>
          <w:szCs w:val="24"/>
        </w:rPr>
      </w:pPr>
      <w:r>
        <w:rPr>
          <w:rFonts w:hint="eastAsia" w:ascii="微软雅黑" w:hAnsi="微软雅黑" w:eastAsia="微软雅黑"/>
          <w:sz w:val="24"/>
          <w:szCs w:val="24"/>
        </w:rPr>
        <w:t>贴在签证申请表照片处，或可直接在出入境管理局照相处照相，立等可取。</w:t>
      </w:r>
    </w:p>
    <w:p>
      <w:pPr>
        <w:rPr>
          <w:rFonts w:ascii="微软雅黑" w:hAnsi="微软雅黑" w:eastAsia="微软雅黑"/>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21D"/>
    <w:multiLevelType w:val="multilevel"/>
    <w:tmpl w:val="0BDA621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4541B98"/>
    <w:multiLevelType w:val="multilevel"/>
    <w:tmpl w:val="14541B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2B952FA"/>
    <w:multiLevelType w:val="multilevel"/>
    <w:tmpl w:val="22B952F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58A75F1"/>
    <w:multiLevelType w:val="multilevel"/>
    <w:tmpl w:val="458A75F1"/>
    <w:lvl w:ilvl="0" w:tentative="0">
      <w:start w:val="1"/>
      <w:numFmt w:val="bullet"/>
      <w:lvlText w:val=""/>
      <w:lvlJc w:val="left"/>
      <w:pPr>
        <w:ind w:left="720" w:hanging="7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AE392A"/>
    <w:multiLevelType w:val="multilevel"/>
    <w:tmpl w:val="46AE392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FEC58EF"/>
    <w:multiLevelType w:val="multilevel"/>
    <w:tmpl w:val="4FEC58E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03E30A5"/>
    <w:multiLevelType w:val="multilevel"/>
    <w:tmpl w:val="503E30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B1E1215"/>
    <w:multiLevelType w:val="multilevel"/>
    <w:tmpl w:val="7B1E121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0"/>
  </w:num>
  <w:num w:numId="3">
    <w:abstractNumId w:val="4"/>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D4"/>
    <w:rsid w:val="00016E3E"/>
    <w:rsid w:val="00041A93"/>
    <w:rsid w:val="000A2D4F"/>
    <w:rsid w:val="00143FFD"/>
    <w:rsid w:val="001E3713"/>
    <w:rsid w:val="001E6713"/>
    <w:rsid w:val="00232FCC"/>
    <w:rsid w:val="002A24DD"/>
    <w:rsid w:val="003D67B2"/>
    <w:rsid w:val="004718AA"/>
    <w:rsid w:val="0056212F"/>
    <w:rsid w:val="005A7758"/>
    <w:rsid w:val="005B509D"/>
    <w:rsid w:val="006132D2"/>
    <w:rsid w:val="00735A4F"/>
    <w:rsid w:val="00755A49"/>
    <w:rsid w:val="00791D26"/>
    <w:rsid w:val="008B50D1"/>
    <w:rsid w:val="008B649E"/>
    <w:rsid w:val="00904A26"/>
    <w:rsid w:val="009702D4"/>
    <w:rsid w:val="009B3D0B"/>
    <w:rsid w:val="009C3BDC"/>
    <w:rsid w:val="00A11331"/>
    <w:rsid w:val="00A37F36"/>
    <w:rsid w:val="00A84207"/>
    <w:rsid w:val="00AB1D24"/>
    <w:rsid w:val="00AB6623"/>
    <w:rsid w:val="00AD4796"/>
    <w:rsid w:val="00AD6ACD"/>
    <w:rsid w:val="00B62A29"/>
    <w:rsid w:val="00BA04C7"/>
    <w:rsid w:val="00BC1ABC"/>
    <w:rsid w:val="00C05B6A"/>
    <w:rsid w:val="00C22038"/>
    <w:rsid w:val="00CE2C99"/>
    <w:rsid w:val="00CE656D"/>
    <w:rsid w:val="00D36FF6"/>
    <w:rsid w:val="00E0126D"/>
    <w:rsid w:val="00E34196"/>
    <w:rsid w:val="00E35CF3"/>
    <w:rsid w:val="00EB3A09"/>
    <w:rsid w:val="00F72EF1"/>
    <w:rsid w:val="2A964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ti-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批注框文本 Char"/>
    <w:basedOn w:val="6"/>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85</Words>
  <Characters>489</Characters>
  <Lines>4</Lines>
  <Paragraphs>1</Paragraphs>
  <TotalTime>0</TotalTime>
  <ScaleCrop>false</ScaleCrop>
  <LinksUpToDate>false</LinksUpToDate>
  <CharactersWithSpaces>573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2017-07-27T02:09:00Z</dcterms:created>
  <dc:creator>国际合作与交流部</dc:creator>
  <cp:lastModifiedBy>lanjiang</cp:lastModifiedBy>
  <cp:lastPrinted>2017-07-21T03:07:00Z</cp:lastPrinted>
  <dcterms:modified xsi:type="dcterms:W3CDTF">2020-09-17T06:33:43Z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