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57" w:rsidRDefault="00BE4657" w:rsidP="00BE4657">
      <w:pPr>
        <w:pStyle w:val="a3"/>
        <w:widowControl/>
        <w:shd w:val="clear" w:color="auto" w:fill="FFFFFF"/>
        <w:spacing w:beforeAutospacing="0" w:afterAutospacing="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宋体" w:hAnsi="Helvetica" w:cs="Helvetica" w:hint="eastAsia"/>
          <w:color w:val="333333"/>
          <w:shd w:val="clear" w:color="auto" w:fill="FFFFFF"/>
        </w:rPr>
        <w:t>赴台湾地区</w:t>
      </w:r>
      <w:r>
        <w:rPr>
          <w:rFonts w:ascii="Helvetica" w:eastAsia="宋体" w:hAnsi="Helvetica" w:cs="Helvetica"/>
          <w:color w:val="333333"/>
          <w:shd w:val="clear" w:color="auto" w:fill="FFFFFF"/>
        </w:rPr>
        <w:t>ARP</w:t>
      </w:r>
      <w:r>
        <w:rPr>
          <w:rFonts w:ascii="Helvetica" w:eastAsia="宋体" w:hAnsi="Helvetica" w:cs="Helvetica" w:hint="eastAsia"/>
          <w:color w:val="333333"/>
          <w:shd w:val="clear" w:color="auto" w:fill="FFFFFF"/>
        </w:rPr>
        <w:t>填报步骤：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点击国际合作</w:t>
      </w:r>
      <w:r w:rsidRPr="00AF4B76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66750" cy="400050"/>
            <wp:effectExtent l="0" t="0" r="0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出访交流</w:t>
      </w:r>
      <w:r w:rsidRPr="00AF4B76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66750" cy="400050"/>
            <wp:effectExtent l="0" t="0" r="0" b="0"/>
            <wp:docPr id="13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赴台访问</w:t>
      </w:r>
      <w:r w:rsidRPr="00AF4B76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66750" cy="400050"/>
            <wp:effectExtent l="0" t="0" r="0" b="0"/>
            <wp:docPr id="12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立项申请或请示报批（</w:t>
      </w:r>
      <w:r>
        <w:rPr>
          <w:rFonts w:ascii="Helvetica" w:eastAsia="宋体" w:hAnsi="Helvetica" w:cs="Helvetica"/>
          <w:color w:val="333333"/>
          <w:shd w:val="clear" w:color="auto" w:fill="FFFFFF"/>
        </w:rPr>
        <w:t>ARP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打开的右侧页面上有填报详解，请仔细阅读后选择）</w:t>
      </w:r>
      <w:r w:rsidRPr="00AF4B76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66750" cy="400050"/>
            <wp:effectExtent l="0" t="0" r="0" b="0"/>
            <wp:docPr id="11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新建</w:t>
      </w:r>
      <w:r w:rsidRPr="00AF4B76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66750" cy="400050"/>
            <wp:effectExtent l="0" t="0" r="0" b="0"/>
            <wp:docPr id="10" name="图片 1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提交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“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课题负责人审核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（教工、博士后选择本单位外事领导，学生则跳过此步骤）</w:t>
      </w:r>
      <w:r w:rsidRPr="00AF4B76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66750" cy="400050"/>
            <wp:effectExtent l="0" t="0" r="0" b="0"/>
            <wp:docPr id="9" name="图片 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提交至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“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国际合作主管审核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”</w:t>
      </w:r>
    </w:p>
    <w:p w:rsidR="0086615B" w:rsidRPr="00BE4657" w:rsidRDefault="0086615B" w:rsidP="0028071E">
      <w:pPr>
        <w:rPr>
          <w:sz w:val="16"/>
        </w:rPr>
      </w:pPr>
      <w:bookmarkStart w:id="0" w:name="_GoBack"/>
      <w:bookmarkEnd w:id="0"/>
    </w:p>
    <w:sectPr w:rsidR="0086615B" w:rsidRPr="00BE4657" w:rsidSect="00974B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C"/>
    <w:rsid w:val="0028071E"/>
    <w:rsid w:val="0086615B"/>
    <w:rsid w:val="00B6771C"/>
    <w:rsid w:val="00B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4C0D-D9AE-4C0F-AD0C-3CF2A4EB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E465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lanjiang</dc:creator>
  <cp:keywords/>
  <dc:description/>
  <cp:lastModifiedBy>lanjiang</cp:lastModifiedBy>
  <cp:revision>3</cp:revision>
  <dcterms:created xsi:type="dcterms:W3CDTF">2020-09-03T09:14:00Z</dcterms:created>
  <dcterms:modified xsi:type="dcterms:W3CDTF">2020-09-04T01:07:00Z</dcterms:modified>
</cp:coreProperties>
</file>